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AB4B" w14:textId="37CF2176" w:rsidR="008E3460" w:rsidRDefault="00FE3F68" w:rsidP="009D42CC">
      <w:pPr>
        <w:pStyle w:val="BodyText"/>
        <w:ind w:left="288"/>
      </w:pPr>
      <w:r>
        <w:rPr>
          <w:noProof/>
          <w:sz w:val="20"/>
        </w:rPr>
        <w:drawing>
          <wp:inline distT="0" distB="0" distL="0" distR="0" wp14:anchorId="0A5C18BB" wp14:editId="0A2D7144">
            <wp:extent cx="1873247" cy="66008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73247" cy="660082"/>
                    </a:xfrm>
                    <a:prstGeom prst="rect">
                      <a:avLst/>
                    </a:prstGeom>
                  </pic:spPr>
                </pic:pic>
              </a:graphicData>
            </a:graphic>
          </wp:inline>
        </w:drawing>
      </w:r>
      <w:r w:rsidR="009D42CC">
        <w:rPr>
          <w:w w:val="105"/>
        </w:rPr>
        <w:tab/>
      </w:r>
      <w:r w:rsidR="0026495A">
        <w:rPr>
          <w:w w:val="105"/>
        </w:rPr>
        <w:tab/>
      </w:r>
      <w:r w:rsidR="00487E9E">
        <w:rPr>
          <w:w w:val="105"/>
        </w:rPr>
        <w:t>June 8</w:t>
      </w:r>
      <w:r w:rsidR="003B021F">
        <w:rPr>
          <w:w w:val="105"/>
        </w:rPr>
        <w:t xml:space="preserve">, </w:t>
      </w:r>
      <w:r>
        <w:rPr>
          <w:w w:val="105"/>
        </w:rPr>
        <w:t>202</w:t>
      </w:r>
      <w:r w:rsidR="000A39F5">
        <w:rPr>
          <w:w w:val="105"/>
        </w:rPr>
        <w:t>3</w:t>
      </w:r>
    </w:p>
    <w:p w14:paraId="67D72E4A" w14:textId="0A84A1D0" w:rsidR="008E3460" w:rsidRDefault="00FE3F68" w:rsidP="009D42CC">
      <w:pPr>
        <w:pStyle w:val="BodyText"/>
        <w:spacing w:before="16"/>
        <w:ind w:left="2267" w:right="2055" w:firstLine="613"/>
        <w:jc w:val="center"/>
      </w:pPr>
      <w:r>
        <w:rPr>
          <w:w w:val="105"/>
        </w:rPr>
        <w:t>PLANNING COMMISSION AGENDA</w:t>
      </w:r>
    </w:p>
    <w:p w14:paraId="4517C91D" w14:textId="77777777" w:rsidR="008E3460" w:rsidRDefault="008E3460">
      <w:pPr>
        <w:pStyle w:val="BodyText"/>
      </w:pPr>
    </w:p>
    <w:p w14:paraId="3C8B3D85" w14:textId="0BC93BA6" w:rsidR="008E3460" w:rsidRDefault="00FE3F68" w:rsidP="00857970">
      <w:pPr>
        <w:pStyle w:val="BodyText"/>
        <w:ind w:left="175" w:right="57"/>
      </w:pPr>
      <w:r>
        <w:t xml:space="preserve">The Pleasant Grove City Planning Commission will hold a Public Hearing on </w:t>
      </w:r>
      <w:r w:rsidR="003B021F">
        <w:t>Thursday</w:t>
      </w:r>
      <w:r>
        <w:t xml:space="preserve">, </w:t>
      </w:r>
      <w:r w:rsidR="00487E9E">
        <w:t>June 8</w:t>
      </w:r>
      <w:r>
        <w:t>, 202</w:t>
      </w:r>
      <w:r w:rsidR="000A39F5">
        <w:t>3</w:t>
      </w:r>
      <w:r>
        <w:t>, at 7:00 p.m. in the Community Room at the Police and Court Building located at 108 S. 100 E. Pleasant Grove, Utah. The Work Session will be held from 6:30 – 7:00 p.m. at the same location. Work Sessions are public meetings; however, no testimony will be heard, and no official actions will be taken on items discussed during the work session. Although the public is invited to attend all sessions, public comments are accepted only during the regular business session.</w:t>
      </w:r>
    </w:p>
    <w:p w14:paraId="44C3E4F1" w14:textId="77777777" w:rsidR="008E3460" w:rsidRDefault="008E3460">
      <w:pPr>
        <w:pStyle w:val="BodyText"/>
        <w:spacing w:before="11"/>
        <w:rPr>
          <w:sz w:val="21"/>
        </w:rPr>
      </w:pPr>
    </w:p>
    <w:p w14:paraId="2A32D249" w14:textId="2937E1FA" w:rsidR="008E3460" w:rsidRPr="00B361A1" w:rsidRDefault="00FE3F68">
      <w:pPr>
        <w:pStyle w:val="BodyText"/>
        <w:ind w:left="120"/>
      </w:pPr>
      <w:r>
        <w:rPr>
          <w:w w:val="105"/>
          <w:u w:val="thick"/>
        </w:rPr>
        <w:t>6:30 p.m. Work Session (to consider the following items):</w:t>
      </w:r>
      <w:r w:rsidR="00B361A1">
        <w:rPr>
          <w:w w:val="105"/>
          <w:u w:val="thick"/>
        </w:rPr>
        <w:t xml:space="preserve"> </w:t>
      </w:r>
    </w:p>
    <w:p w14:paraId="7ABA0119" w14:textId="77777777" w:rsidR="008E3460" w:rsidRDefault="00FE3F68">
      <w:pPr>
        <w:pStyle w:val="ListParagraph"/>
        <w:numPr>
          <w:ilvl w:val="0"/>
          <w:numId w:val="2"/>
        </w:numPr>
        <w:tabs>
          <w:tab w:val="left" w:pos="1559"/>
          <w:tab w:val="left" w:pos="1560"/>
        </w:tabs>
      </w:pPr>
      <w:r>
        <w:t>Commission</w:t>
      </w:r>
      <w:r>
        <w:rPr>
          <w:spacing w:val="-6"/>
        </w:rPr>
        <w:t xml:space="preserve"> </w:t>
      </w:r>
      <w:r>
        <w:t>Business</w:t>
      </w:r>
    </w:p>
    <w:p w14:paraId="4CC92054" w14:textId="77777777" w:rsidR="008E3460" w:rsidRDefault="00FE3F68">
      <w:pPr>
        <w:pStyle w:val="ListParagraph"/>
        <w:numPr>
          <w:ilvl w:val="0"/>
          <w:numId w:val="2"/>
        </w:numPr>
        <w:tabs>
          <w:tab w:val="left" w:pos="1559"/>
          <w:tab w:val="left" w:pos="1560"/>
        </w:tabs>
        <w:spacing w:before="8"/>
      </w:pPr>
      <w:r>
        <w:t>Staff</w:t>
      </w:r>
      <w:r>
        <w:rPr>
          <w:spacing w:val="-3"/>
        </w:rPr>
        <w:t xml:space="preserve"> </w:t>
      </w:r>
      <w:r>
        <w:t>Business</w:t>
      </w:r>
    </w:p>
    <w:p w14:paraId="5AEA2748" w14:textId="77777777" w:rsidR="008E3460" w:rsidRDefault="008E3460">
      <w:pPr>
        <w:pStyle w:val="BodyText"/>
        <w:spacing w:before="11"/>
        <w:rPr>
          <w:sz w:val="21"/>
        </w:rPr>
      </w:pPr>
    </w:p>
    <w:p w14:paraId="63F1DD28" w14:textId="77777777" w:rsidR="008E3460" w:rsidRDefault="00FE3F68">
      <w:pPr>
        <w:pStyle w:val="BodyText"/>
        <w:ind w:left="105"/>
      </w:pPr>
      <w:r>
        <w:rPr>
          <w:w w:val="105"/>
          <w:u w:val="thick"/>
        </w:rPr>
        <w:t>7:00 p.m.  Regular Session:</w:t>
      </w:r>
    </w:p>
    <w:p w14:paraId="50BE25DE" w14:textId="77777777" w:rsidR="008E3460" w:rsidRDefault="008E3460">
      <w:pPr>
        <w:pStyle w:val="BodyText"/>
        <w:spacing w:before="1"/>
        <w:rPr>
          <w:sz w:val="14"/>
        </w:rPr>
      </w:pPr>
    </w:p>
    <w:p w14:paraId="29BF836D" w14:textId="77777777" w:rsidR="008E3460" w:rsidRDefault="00FE3F68">
      <w:pPr>
        <w:pStyle w:val="BodyText"/>
        <w:spacing w:before="91"/>
        <w:ind w:left="175"/>
        <w:jc w:val="both"/>
      </w:pPr>
      <w:r>
        <w:rPr>
          <w:w w:val="105"/>
        </w:rPr>
        <w:t>Commission Business:</w:t>
      </w:r>
    </w:p>
    <w:p w14:paraId="3321B4E8" w14:textId="77777777" w:rsidR="008E3460" w:rsidRDefault="00FE3F68">
      <w:pPr>
        <w:pStyle w:val="ListParagraph"/>
        <w:numPr>
          <w:ilvl w:val="0"/>
          <w:numId w:val="1"/>
        </w:numPr>
        <w:tabs>
          <w:tab w:val="left" w:pos="840"/>
        </w:tabs>
        <w:jc w:val="both"/>
      </w:pPr>
      <w:r>
        <w:t>Pledge of Allegiance and Opening</w:t>
      </w:r>
      <w:r>
        <w:rPr>
          <w:spacing w:val="-13"/>
        </w:rPr>
        <w:t xml:space="preserve"> </w:t>
      </w:r>
      <w:r>
        <w:t>Remarks</w:t>
      </w:r>
    </w:p>
    <w:p w14:paraId="2F25E69F" w14:textId="77777777" w:rsidR="008E3460" w:rsidRDefault="00FE3F68">
      <w:pPr>
        <w:pStyle w:val="ListParagraph"/>
        <w:numPr>
          <w:ilvl w:val="0"/>
          <w:numId w:val="1"/>
        </w:numPr>
        <w:tabs>
          <w:tab w:val="left" w:pos="840"/>
        </w:tabs>
        <w:spacing w:before="10"/>
        <w:jc w:val="both"/>
      </w:pPr>
      <w:r>
        <w:t>Agenda</w:t>
      </w:r>
      <w:r>
        <w:rPr>
          <w:spacing w:val="-5"/>
        </w:rPr>
        <w:t xml:space="preserve"> </w:t>
      </w:r>
      <w:r>
        <w:t>Approval</w:t>
      </w:r>
    </w:p>
    <w:p w14:paraId="5C0D4065" w14:textId="77777777" w:rsidR="008E3460" w:rsidRDefault="00FE3F68">
      <w:pPr>
        <w:pStyle w:val="ListParagraph"/>
        <w:numPr>
          <w:ilvl w:val="0"/>
          <w:numId w:val="1"/>
        </w:numPr>
        <w:tabs>
          <w:tab w:val="left" w:pos="840"/>
        </w:tabs>
        <w:spacing w:before="8"/>
        <w:jc w:val="both"/>
      </w:pPr>
      <w:r>
        <w:t>Staff</w:t>
      </w:r>
      <w:r>
        <w:rPr>
          <w:spacing w:val="-5"/>
        </w:rPr>
        <w:t xml:space="preserve"> </w:t>
      </w:r>
      <w:r>
        <w:t>Reports</w:t>
      </w:r>
    </w:p>
    <w:p w14:paraId="036C4C58" w14:textId="38F0ED3B" w:rsidR="008E3460" w:rsidRDefault="00FE3F68">
      <w:pPr>
        <w:pStyle w:val="ListParagraph"/>
        <w:numPr>
          <w:ilvl w:val="0"/>
          <w:numId w:val="1"/>
        </w:numPr>
        <w:tabs>
          <w:tab w:val="left" w:pos="839"/>
          <w:tab w:val="left" w:pos="840"/>
        </w:tabs>
        <w:spacing w:before="11" w:line="244" w:lineRule="auto"/>
        <w:ind w:right="2764"/>
      </w:pPr>
      <w:r>
        <w:t>Declaration of conflicts and abstentions from commission</w:t>
      </w:r>
      <w:r>
        <w:rPr>
          <w:spacing w:val="-19"/>
        </w:rPr>
        <w:t xml:space="preserve"> </w:t>
      </w:r>
      <w:r>
        <w:t xml:space="preserve">members </w:t>
      </w:r>
    </w:p>
    <w:p w14:paraId="6CB983CA" w14:textId="77777777" w:rsidR="008E3460" w:rsidRDefault="008E3460">
      <w:pPr>
        <w:pStyle w:val="BodyText"/>
        <w:spacing w:before="7"/>
        <w:rPr>
          <w:sz w:val="21"/>
        </w:rPr>
      </w:pPr>
    </w:p>
    <w:p w14:paraId="1E799F37" w14:textId="77777777" w:rsidR="0017632B" w:rsidRPr="00A812E0" w:rsidRDefault="0017632B" w:rsidP="0017632B">
      <w:pPr>
        <w:pStyle w:val="ListParagraph"/>
        <w:ind w:left="1080" w:firstLine="0"/>
      </w:pPr>
    </w:p>
    <w:p w14:paraId="7D8AD6AE" w14:textId="77777777" w:rsidR="0017632B" w:rsidRPr="00EA10DB" w:rsidRDefault="0017632B" w:rsidP="0017632B">
      <w:pPr>
        <w:pStyle w:val="ListParagraph"/>
        <w:numPr>
          <w:ilvl w:val="0"/>
          <w:numId w:val="11"/>
        </w:numPr>
        <w:rPr>
          <w:b/>
          <w:bCs/>
          <w:u w:val="single"/>
        </w:rPr>
      </w:pPr>
      <w:r w:rsidRPr="00A812E0">
        <w:rPr>
          <w:b/>
          <w:bCs/>
        </w:rPr>
        <w:t xml:space="preserve">Public Hearing: </w:t>
      </w:r>
      <w:r w:rsidRPr="00A812E0">
        <w:rPr>
          <w:b/>
          <w:bCs/>
          <w:u w:val="single"/>
        </w:rPr>
        <w:t xml:space="preserve">Preliminary Subdivision Plat – Located at approx. </w:t>
      </w:r>
      <w:r>
        <w:rPr>
          <w:b/>
          <w:bCs/>
          <w:u w:val="single"/>
        </w:rPr>
        <w:t>333 East 1100 North</w:t>
      </w:r>
    </w:p>
    <w:p w14:paraId="525ACFC4" w14:textId="77777777" w:rsidR="0017632B" w:rsidRPr="00A812E0" w:rsidRDefault="0017632B" w:rsidP="0017632B">
      <w:pPr>
        <w:pStyle w:val="ListParagraph"/>
        <w:ind w:left="1080" w:firstLine="0"/>
        <w:rPr>
          <w:b/>
          <w:bCs/>
        </w:rPr>
      </w:pPr>
      <w:r>
        <w:rPr>
          <w:b/>
          <w:bCs/>
        </w:rPr>
        <w:t>(Big Spring</w:t>
      </w:r>
      <w:r w:rsidRPr="00A812E0">
        <w:rPr>
          <w:b/>
          <w:bCs/>
        </w:rPr>
        <w:t xml:space="preserve"> Neighborhood)</w:t>
      </w:r>
    </w:p>
    <w:p w14:paraId="13F6BB6A" w14:textId="43D28047" w:rsidR="00487E9E" w:rsidRDefault="0017632B" w:rsidP="00487E9E">
      <w:pPr>
        <w:pStyle w:val="ListParagraph"/>
        <w:ind w:left="1080" w:firstLine="0"/>
      </w:pPr>
      <w:r w:rsidRPr="00A812E0">
        <w:t xml:space="preserve">Public Hearing to consider the request of </w:t>
      </w:r>
      <w:r>
        <w:t>Forrest Call Real Estate LLC</w:t>
      </w:r>
      <w:r w:rsidRPr="00A812E0">
        <w:t xml:space="preserve"> for a </w:t>
      </w:r>
      <w:r>
        <w:t>6</w:t>
      </w:r>
      <w:r w:rsidRPr="00A812E0">
        <w:t xml:space="preserve">-lot preliminary </w:t>
      </w:r>
      <w:r>
        <w:t xml:space="preserve">flag lot </w:t>
      </w:r>
      <w:r w:rsidRPr="00A812E0">
        <w:t xml:space="preserve">subdivision plat, called </w:t>
      </w:r>
      <w:r>
        <w:t>Walnut Grove Plat ‘B’</w:t>
      </w:r>
      <w:r w:rsidRPr="00A812E0">
        <w:t xml:space="preserve"> on </w:t>
      </w:r>
      <w:r>
        <w:t>2.</w:t>
      </w:r>
      <w:r w:rsidR="004C61C5">
        <w:t>11</w:t>
      </w:r>
      <w:r>
        <w:t xml:space="preserve"> </w:t>
      </w:r>
      <w:r w:rsidRPr="00A812E0">
        <w:t xml:space="preserve">acres, approximately located at </w:t>
      </w:r>
      <w:r>
        <w:t>333 East 1100 North in the R1-8 (Single Family Residential) Zone.</w:t>
      </w:r>
    </w:p>
    <w:p w14:paraId="06D7CDFF" w14:textId="1C1C9F1C" w:rsidR="00390514" w:rsidRPr="00390514" w:rsidRDefault="00390514" w:rsidP="00487E9E">
      <w:pPr>
        <w:pStyle w:val="ListParagraph"/>
        <w:ind w:left="1080" w:firstLine="0"/>
        <w:rPr>
          <w:i/>
          <w:iCs/>
          <w:color w:val="FF0000"/>
        </w:rPr>
      </w:pPr>
      <w:r w:rsidRPr="00390514">
        <w:rPr>
          <w:i/>
          <w:iCs/>
          <w:color w:val="FF0000"/>
        </w:rPr>
        <w:t>**CONTINUED FROM 5/25/2023**</w:t>
      </w:r>
    </w:p>
    <w:p w14:paraId="19BCAD9C" w14:textId="77777777" w:rsidR="00487E9E" w:rsidRDefault="00487E9E" w:rsidP="00487E9E">
      <w:pPr>
        <w:pStyle w:val="ListParagraph"/>
        <w:ind w:left="1080" w:firstLine="0"/>
      </w:pPr>
    </w:p>
    <w:p w14:paraId="6D5A9EBB" w14:textId="77777777" w:rsidR="00487E9E" w:rsidRDefault="00487E9E" w:rsidP="00487E9E">
      <w:pPr>
        <w:pStyle w:val="xmsolistparagraph"/>
        <w:numPr>
          <w:ilvl w:val="0"/>
          <w:numId w:val="11"/>
        </w:numPr>
        <w:shd w:val="clear" w:color="auto" w:fill="FFFFFF"/>
        <w:rPr>
          <w:rFonts w:ascii="Times New Roman" w:hAnsi="Times New Roman" w:cs="Times New Roman"/>
          <w:color w:val="000000"/>
        </w:rPr>
      </w:pPr>
      <w:r>
        <w:rPr>
          <w:rFonts w:ascii="Times New Roman" w:hAnsi="Times New Roman" w:cs="Times New Roman"/>
          <w:b/>
          <w:bCs/>
          <w:color w:val="000000"/>
        </w:rPr>
        <w:t>Public Hearing:</w:t>
      </w:r>
      <w:r>
        <w:rPr>
          <w:rStyle w:val="contentpasted0"/>
          <w:rFonts w:ascii="Times New Roman" w:hAnsi="Times New Roman" w:cs="Times New Roman"/>
          <w:b/>
          <w:bCs/>
          <w:color w:val="000000"/>
        </w:rPr>
        <w:t> </w:t>
      </w:r>
      <w:r>
        <w:rPr>
          <w:rFonts w:ascii="Times New Roman" w:hAnsi="Times New Roman" w:cs="Times New Roman"/>
          <w:b/>
          <w:bCs/>
          <w:color w:val="000000"/>
          <w:u w:val="single"/>
        </w:rPr>
        <w:t>Code Text Amendment – Sections 10-15-49: Water Efficiency Standards and landscape requirements on Chapters 6,9,10,11,12 and 14.</w:t>
      </w:r>
    </w:p>
    <w:p w14:paraId="535441AD" w14:textId="77777777" w:rsidR="00487E9E" w:rsidRDefault="00487E9E" w:rsidP="00487E9E">
      <w:pPr>
        <w:pStyle w:val="xmsonormal"/>
        <w:shd w:val="clear" w:color="auto" w:fill="FFFFFF"/>
        <w:ind w:left="1080"/>
        <w:rPr>
          <w:color w:val="000000"/>
        </w:rPr>
      </w:pPr>
      <w:r>
        <w:rPr>
          <w:b/>
          <w:bCs/>
          <w:color w:val="000000"/>
        </w:rPr>
        <w:t>(City Wide)</w:t>
      </w:r>
    </w:p>
    <w:p w14:paraId="3259271B" w14:textId="556D0B38" w:rsidR="00487E9E" w:rsidRDefault="00487E9E" w:rsidP="00487E9E">
      <w:pPr>
        <w:pStyle w:val="xmsonormal"/>
        <w:shd w:val="clear" w:color="auto" w:fill="FFFFFF"/>
        <w:ind w:left="1080"/>
        <w:rPr>
          <w:rFonts w:ascii="Times New Roman" w:hAnsi="Times New Roman" w:cs="Times New Roman"/>
          <w:color w:val="000000"/>
        </w:rPr>
      </w:pPr>
      <w:r w:rsidRPr="00487E9E">
        <w:rPr>
          <w:rFonts w:ascii="Times New Roman" w:hAnsi="Times New Roman" w:cs="Times New Roman"/>
          <w:color w:val="000000"/>
        </w:rPr>
        <w:t>Public Hearing to consider a request from Pleasant Grove City to create City Code Section 10-15-49, Water Efficiency Standards and to amend the landscape requirements included in chapters 6,9,10,11,12 and 14. The city is proposing to include new landscaping requirements with the intent to conserve the public’s water resources by establishing water conservation standards for the installation of grass and turf as outdoor landscaping in all residential, commercial, and industrial zones within the city.</w:t>
      </w:r>
    </w:p>
    <w:p w14:paraId="744F7A3C" w14:textId="77777777" w:rsidR="00487E9E" w:rsidRDefault="00487E9E" w:rsidP="00487E9E">
      <w:pPr>
        <w:pStyle w:val="xmsonormal"/>
        <w:shd w:val="clear" w:color="auto" w:fill="FFFFFF"/>
        <w:ind w:left="1080"/>
        <w:rPr>
          <w:rFonts w:ascii="Times New Roman" w:hAnsi="Times New Roman" w:cs="Times New Roman"/>
          <w:color w:val="000000"/>
        </w:rPr>
      </w:pPr>
    </w:p>
    <w:p w14:paraId="7C3D702E" w14:textId="77777777" w:rsidR="00487E9E" w:rsidRPr="00D209A7" w:rsidRDefault="00487E9E" w:rsidP="00487E9E">
      <w:pPr>
        <w:pStyle w:val="xmsonormal"/>
        <w:numPr>
          <w:ilvl w:val="0"/>
          <w:numId w:val="11"/>
        </w:numPr>
        <w:shd w:val="clear" w:color="auto" w:fill="FFFFFF"/>
        <w:rPr>
          <w:rFonts w:ascii="Times New Roman" w:hAnsi="Times New Roman" w:cs="Times New Roman"/>
          <w:color w:val="000000"/>
        </w:rPr>
      </w:pPr>
      <w:r w:rsidRPr="00D209A7">
        <w:rPr>
          <w:rFonts w:ascii="Times New Roman" w:hAnsi="Times New Roman" w:cs="Times New Roman"/>
          <w:b/>
          <w:bCs/>
          <w:color w:val="000000"/>
        </w:rPr>
        <w:t>Public Hearing:</w:t>
      </w:r>
      <w:r w:rsidRPr="00D209A7">
        <w:rPr>
          <w:rStyle w:val="contentpasted0"/>
          <w:rFonts w:ascii="Times New Roman" w:hAnsi="Times New Roman" w:cs="Times New Roman"/>
          <w:b/>
          <w:bCs/>
          <w:color w:val="000000"/>
        </w:rPr>
        <w:t> </w:t>
      </w:r>
      <w:r w:rsidRPr="00D209A7">
        <w:rPr>
          <w:rFonts w:ascii="Times New Roman" w:hAnsi="Times New Roman" w:cs="Times New Roman"/>
          <w:b/>
          <w:bCs/>
          <w:color w:val="000000"/>
          <w:u w:val="single"/>
        </w:rPr>
        <w:t>Code Text Amendment – Section 10-14: The Grove Zoning District.</w:t>
      </w:r>
    </w:p>
    <w:p w14:paraId="5C059F8D" w14:textId="77777777" w:rsidR="00487E9E" w:rsidRPr="00D209A7" w:rsidRDefault="00487E9E" w:rsidP="00487E9E">
      <w:pPr>
        <w:pStyle w:val="xmsonormal"/>
        <w:shd w:val="clear" w:color="auto" w:fill="FFFFFF"/>
        <w:ind w:left="360" w:firstLine="720"/>
        <w:rPr>
          <w:rFonts w:ascii="Times New Roman" w:hAnsi="Times New Roman" w:cs="Times New Roman"/>
          <w:color w:val="000000"/>
        </w:rPr>
      </w:pPr>
      <w:r w:rsidRPr="00D209A7">
        <w:rPr>
          <w:rFonts w:ascii="Times New Roman" w:hAnsi="Times New Roman" w:cs="Times New Roman"/>
          <w:b/>
          <w:bCs/>
          <w:color w:val="000000"/>
        </w:rPr>
        <w:t>(City Wide)</w:t>
      </w:r>
    </w:p>
    <w:p w14:paraId="5EC6D464" w14:textId="77777777" w:rsidR="00487E9E" w:rsidRPr="00D209A7" w:rsidRDefault="00487E9E" w:rsidP="00487E9E">
      <w:pPr>
        <w:pStyle w:val="xmsonormal"/>
        <w:shd w:val="clear" w:color="auto" w:fill="FFFFFF"/>
        <w:ind w:left="1080"/>
        <w:rPr>
          <w:rFonts w:ascii="Times New Roman" w:hAnsi="Times New Roman" w:cs="Times New Roman"/>
          <w:color w:val="000000"/>
        </w:rPr>
      </w:pPr>
      <w:r w:rsidRPr="00D209A7">
        <w:rPr>
          <w:rFonts w:ascii="Times New Roman" w:hAnsi="Times New Roman" w:cs="Times New Roman"/>
          <w:color w:val="000000"/>
        </w:rPr>
        <w:t>Public Hearing to consider the request of St. John’s Properties to amend City Code Section 10-14: The Grove Zone by creating a new overlay zone called Valley Grove Overlay (Section 10-14-28), which provides for master-planned high-density residential uses in conjunction with commercial uses within The Grove Zone.</w:t>
      </w:r>
    </w:p>
    <w:p w14:paraId="0CCED6F3" w14:textId="77777777" w:rsidR="00487E9E" w:rsidRPr="00B82FC8" w:rsidRDefault="00487E9E" w:rsidP="00487E9E">
      <w:pPr>
        <w:pStyle w:val="xmsonormal"/>
        <w:shd w:val="clear" w:color="auto" w:fill="FFFFFF"/>
      </w:pPr>
      <w:r>
        <w:rPr>
          <w:rStyle w:val="contentpasted0"/>
          <w:rFonts w:ascii="Segoe UI Semilight" w:hAnsi="Segoe UI Semilight" w:cs="Segoe UI Semilight"/>
          <w:color w:val="000000"/>
        </w:rPr>
        <w:t> </w:t>
      </w:r>
    </w:p>
    <w:p w14:paraId="37E1283B" w14:textId="77777777" w:rsidR="00487E9E" w:rsidRPr="00487E9E" w:rsidRDefault="00487E9E" w:rsidP="00487E9E">
      <w:pPr>
        <w:pStyle w:val="xmsonormal"/>
        <w:shd w:val="clear" w:color="auto" w:fill="FFFFFF"/>
        <w:ind w:left="1080"/>
        <w:rPr>
          <w:color w:val="000000"/>
        </w:rPr>
      </w:pPr>
    </w:p>
    <w:p w14:paraId="6891FEFD" w14:textId="77777777" w:rsidR="00487E9E" w:rsidRDefault="00487E9E" w:rsidP="00487E9E">
      <w:pPr>
        <w:pStyle w:val="ListParagraph"/>
        <w:ind w:left="1080" w:firstLine="0"/>
      </w:pPr>
    </w:p>
    <w:p w14:paraId="00E1641B" w14:textId="1FF0CEEB" w:rsidR="0017632B" w:rsidRDefault="0017632B" w:rsidP="0017632B">
      <w:pPr>
        <w:pStyle w:val="ListParagraph"/>
        <w:ind w:left="1080" w:firstLine="0"/>
      </w:pPr>
      <w:r w:rsidRPr="00A812E0">
        <w:t xml:space="preserve"> </w:t>
      </w:r>
    </w:p>
    <w:p w14:paraId="738EA601" w14:textId="77777777" w:rsidR="0017632B" w:rsidRPr="00A812E0" w:rsidRDefault="0017632B" w:rsidP="0017632B">
      <w:pPr>
        <w:pStyle w:val="ListParagraph"/>
        <w:ind w:left="1080" w:firstLine="0"/>
      </w:pPr>
    </w:p>
    <w:p w14:paraId="4EA6565D" w14:textId="77777777" w:rsidR="00F333FF" w:rsidRPr="00287476" w:rsidRDefault="00F333FF" w:rsidP="00F333FF">
      <w:pPr>
        <w:ind w:left="360"/>
      </w:pPr>
    </w:p>
    <w:p w14:paraId="234C40EE" w14:textId="1B26FA94" w:rsidR="00FE3F68" w:rsidRDefault="0026495A" w:rsidP="000F7DCE">
      <w:pPr>
        <w:rPr>
          <w:sz w:val="24"/>
        </w:rPr>
      </w:pPr>
      <w:r w:rsidRPr="00A10AD3">
        <w:t xml:space="preserve">  </w:t>
      </w:r>
      <w:r w:rsidR="00FE3F68">
        <w:rPr>
          <w:sz w:val="24"/>
        </w:rPr>
        <w:t xml:space="preserve">Review and approve the minutes for the </w:t>
      </w:r>
      <w:r w:rsidR="00487E9E">
        <w:rPr>
          <w:sz w:val="24"/>
        </w:rPr>
        <w:t>May 25</w:t>
      </w:r>
      <w:r w:rsidR="00487E9E">
        <w:rPr>
          <w:sz w:val="24"/>
          <w:vertAlign w:val="superscript"/>
        </w:rPr>
        <w:t>t</w:t>
      </w:r>
      <w:r w:rsidR="00487E9E" w:rsidRPr="00487E9E">
        <w:rPr>
          <w:sz w:val="24"/>
          <w:vertAlign w:val="superscript"/>
        </w:rPr>
        <w:t>h</w:t>
      </w:r>
      <w:r w:rsidR="0017632B">
        <w:rPr>
          <w:sz w:val="24"/>
        </w:rPr>
        <w:t>, 2023,</w:t>
      </w:r>
      <w:r>
        <w:rPr>
          <w:sz w:val="24"/>
        </w:rPr>
        <w:t xml:space="preserve"> </w:t>
      </w:r>
      <w:r w:rsidR="009D42CC">
        <w:rPr>
          <w:sz w:val="24"/>
        </w:rPr>
        <w:t>meeting</w:t>
      </w:r>
      <w:r>
        <w:rPr>
          <w:sz w:val="24"/>
        </w:rPr>
        <w:t>s</w:t>
      </w:r>
      <w:r w:rsidR="009D42CC">
        <w:rPr>
          <w:sz w:val="24"/>
        </w:rPr>
        <w:t>.</w:t>
      </w:r>
      <w:r w:rsidR="000A39F5">
        <w:rPr>
          <w:sz w:val="24"/>
        </w:rPr>
        <w:t xml:space="preserve"> </w:t>
      </w:r>
    </w:p>
    <w:p w14:paraId="6B68EE9D" w14:textId="77777777" w:rsidR="00291141" w:rsidRPr="000F7DCE" w:rsidRDefault="00291141">
      <w:pPr>
        <w:pStyle w:val="BodyText"/>
        <w:rPr>
          <w:szCs w:val="24"/>
        </w:rPr>
      </w:pPr>
    </w:p>
    <w:p w14:paraId="4EF7771E" w14:textId="2DE878F6" w:rsidR="008E3460" w:rsidRPr="000F7DCE" w:rsidRDefault="00FE3F68" w:rsidP="00857970">
      <w:pPr>
        <w:pStyle w:val="BodyText"/>
        <w:ind w:left="120" w:right="218" w:firstLine="9"/>
      </w:pPr>
      <w:r w:rsidRPr="000F7DCE">
        <w:t>For assistance in understanding the above items, you may contact City Planner, Jacob Hawkins, at (801) 785-6057</w:t>
      </w:r>
      <w:r w:rsidR="00857970" w:rsidRPr="000F7DCE">
        <w:t>.</w:t>
      </w:r>
    </w:p>
    <w:p w14:paraId="06A19DB5" w14:textId="77777777" w:rsidR="008E3460" w:rsidRPr="000F7DCE" w:rsidRDefault="00FE3F68">
      <w:pPr>
        <w:pStyle w:val="BodyText"/>
        <w:ind w:left="120"/>
        <w:jc w:val="both"/>
      </w:pPr>
      <w:r w:rsidRPr="000F7DCE">
        <w:t>Posted by: /s/ Kara Kresser, Community Development Department</w:t>
      </w:r>
    </w:p>
    <w:p w14:paraId="012BDA23" w14:textId="6C630CA0" w:rsidR="008E3460" w:rsidRPr="000F7DCE" w:rsidRDefault="00487E9E" w:rsidP="00DD3C46">
      <w:pPr>
        <w:pStyle w:val="BodyText"/>
        <w:spacing w:before="1"/>
        <w:ind w:left="120" w:right="98"/>
        <w:jc w:val="both"/>
      </w:pPr>
      <w:r>
        <w:t>June 7</w:t>
      </w:r>
      <w:r w:rsidRPr="00487E9E">
        <w:rPr>
          <w:vertAlign w:val="superscript"/>
        </w:rPr>
        <w:t>th</w:t>
      </w:r>
      <w:r w:rsidR="0081475A">
        <w:t>,</w:t>
      </w:r>
      <w:r w:rsidR="000A39F5" w:rsidRPr="000F7DCE">
        <w:t xml:space="preserve"> 2023</w:t>
      </w:r>
      <w:r w:rsidR="00FE3F68" w:rsidRPr="000F7DCE">
        <w:t>, posted at the following: Community Room @ Police and Court Building – 108 South 100 East, City Hall - 70 South 100 East, Library - 30 East Center and State (</w:t>
      </w:r>
      <w:r w:rsidR="00FE3F68" w:rsidRPr="000F7DCE">
        <w:rPr>
          <w:color w:val="0000FF"/>
          <w:u w:val="single" w:color="0000FF"/>
        </w:rPr>
        <w:t>http://pmn.utah.gov</w:t>
      </w:r>
      <w:r w:rsidR="00FE3F68" w:rsidRPr="000F7DCE">
        <w:t>) and City (</w:t>
      </w:r>
      <w:r w:rsidR="00FE3F68" w:rsidRPr="000F7DCE">
        <w:rPr>
          <w:color w:val="0000FF"/>
          <w:u w:val="single" w:color="0000FF"/>
        </w:rPr>
        <w:t>www.plgrove.org</w:t>
      </w:r>
      <w:r w:rsidR="00FE3F68" w:rsidRPr="000F7DCE">
        <w:t>) websites.</w:t>
      </w:r>
    </w:p>
    <w:sectPr w:rsidR="008E3460" w:rsidRPr="000F7DCE">
      <w:type w:val="continuous"/>
      <w:pgSz w:w="12240" w:h="15840"/>
      <w:pgMar w:top="144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50D9"/>
    <w:multiLevelType w:val="hybridMultilevel"/>
    <w:tmpl w:val="1B9CB854"/>
    <w:lvl w:ilvl="0" w:tplc="A39621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011B26"/>
    <w:multiLevelType w:val="hybridMultilevel"/>
    <w:tmpl w:val="7ED40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D5963"/>
    <w:multiLevelType w:val="hybridMultilevel"/>
    <w:tmpl w:val="E704430E"/>
    <w:lvl w:ilvl="0" w:tplc="C53AD5AE">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534DC"/>
    <w:multiLevelType w:val="hybridMultilevel"/>
    <w:tmpl w:val="2A042828"/>
    <w:lvl w:ilvl="0" w:tplc="DD56E494">
      <w:start w:val="1"/>
      <w:numFmt w:val="lowerLetter"/>
      <w:lvlText w:val="%1."/>
      <w:lvlJc w:val="left"/>
      <w:pPr>
        <w:ind w:left="840" w:hanging="720"/>
      </w:pPr>
      <w:rPr>
        <w:rFonts w:ascii="Times New Roman" w:eastAsia="Times New Roman" w:hAnsi="Times New Roman" w:cs="Times New Roman" w:hint="default"/>
        <w:spacing w:val="0"/>
        <w:w w:val="99"/>
        <w:sz w:val="22"/>
        <w:szCs w:val="22"/>
      </w:rPr>
    </w:lvl>
    <w:lvl w:ilvl="1" w:tplc="7E32A584">
      <w:start w:val="1"/>
      <w:numFmt w:val="decimal"/>
      <w:lvlText w:val="%2."/>
      <w:lvlJc w:val="left"/>
      <w:pPr>
        <w:ind w:left="840" w:hanging="360"/>
      </w:pPr>
      <w:rPr>
        <w:rFonts w:ascii="Times New Roman" w:eastAsia="Times New Roman" w:hAnsi="Times New Roman" w:cs="Times New Roman" w:hint="default"/>
        <w:w w:val="100"/>
        <w:sz w:val="22"/>
        <w:szCs w:val="22"/>
      </w:rPr>
    </w:lvl>
    <w:lvl w:ilvl="2" w:tplc="4D703B44">
      <w:numFmt w:val="bullet"/>
      <w:lvlText w:val="•"/>
      <w:lvlJc w:val="left"/>
      <w:pPr>
        <w:ind w:left="2584" w:hanging="360"/>
      </w:pPr>
      <w:rPr>
        <w:rFonts w:hint="default"/>
      </w:rPr>
    </w:lvl>
    <w:lvl w:ilvl="3" w:tplc="F9E452EE">
      <w:numFmt w:val="bullet"/>
      <w:lvlText w:val="•"/>
      <w:lvlJc w:val="left"/>
      <w:pPr>
        <w:ind w:left="3456" w:hanging="360"/>
      </w:pPr>
      <w:rPr>
        <w:rFonts w:hint="default"/>
      </w:rPr>
    </w:lvl>
    <w:lvl w:ilvl="4" w:tplc="0E90020E">
      <w:numFmt w:val="bullet"/>
      <w:lvlText w:val="•"/>
      <w:lvlJc w:val="left"/>
      <w:pPr>
        <w:ind w:left="4328" w:hanging="360"/>
      </w:pPr>
      <w:rPr>
        <w:rFonts w:hint="default"/>
      </w:rPr>
    </w:lvl>
    <w:lvl w:ilvl="5" w:tplc="3872CCDA">
      <w:numFmt w:val="bullet"/>
      <w:lvlText w:val="•"/>
      <w:lvlJc w:val="left"/>
      <w:pPr>
        <w:ind w:left="5200" w:hanging="360"/>
      </w:pPr>
      <w:rPr>
        <w:rFonts w:hint="default"/>
      </w:rPr>
    </w:lvl>
    <w:lvl w:ilvl="6" w:tplc="67B878CC">
      <w:numFmt w:val="bullet"/>
      <w:lvlText w:val="•"/>
      <w:lvlJc w:val="left"/>
      <w:pPr>
        <w:ind w:left="6072" w:hanging="360"/>
      </w:pPr>
      <w:rPr>
        <w:rFonts w:hint="default"/>
      </w:rPr>
    </w:lvl>
    <w:lvl w:ilvl="7" w:tplc="A2D42518">
      <w:numFmt w:val="bullet"/>
      <w:lvlText w:val="•"/>
      <w:lvlJc w:val="left"/>
      <w:pPr>
        <w:ind w:left="6944" w:hanging="360"/>
      </w:pPr>
      <w:rPr>
        <w:rFonts w:hint="default"/>
      </w:rPr>
    </w:lvl>
    <w:lvl w:ilvl="8" w:tplc="664E2316">
      <w:numFmt w:val="bullet"/>
      <w:lvlText w:val="•"/>
      <w:lvlJc w:val="left"/>
      <w:pPr>
        <w:ind w:left="7816" w:hanging="360"/>
      </w:pPr>
      <w:rPr>
        <w:rFonts w:hint="default"/>
      </w:rPr>
    </w:lvl>
  </w:abstractNum>
  <w:abstractNum w:abstractNumId="4" w15:restartNumberingAfterBreak="0">
    <w:nsid w:val="2B726299"/>
    <w:multiLevelType w:val="hybridMultilevel"/>
    <w:tmpl w:val="C20E1654"/>
    <w:lvl w:ilvl="0" w:tplc="0852979C">
      <w:start w:val="1"/>
      <w:numFmt w:val="lowerLetter"/>
      <w:lvlText w:val="(%1)"/>
      <w:lvlJc w:val="left"/>
      <w:pPr>
        <w:ind w:left="1560" w:hanging="773"/>
      </w:pPr>
      <w:rPr>
        <w:rFonts w:ascii="Times New Roman" w:eastAsia="Times New Roman" w:hAnsi="Times New Roman" w:cs="Times New Roman" w:hint="default"/>
        <w:spacing w:val="0"/>
        <w:w w:val="99"/>
        <w:sz w:val="22"/>
        <w:szCs w:val="22"/>
      </w:rPr>
    </w:lvl>
    <w:lvl w:ilvl="1" w:tplc="A1FA654E">
      <w:numFmt w:val="bullet"/>
      <w:lvlText w:val="•"/>
      <w:lvlJc w:val="left"/>
      <w:pPr>
        <w:ind w:left="2360" w:hanging="773"/>
      </w:pPr>
      <w:rPr>
        <w:rFonts w:hint="default"/>
      </w:rPr>
    </w:lvl>
    <w:lvl w:ilvl="2" w:tplc="C836707A">
      <w:numFmt w:val="bullet"/>
      <w:lvlText w:val="•"/>
      <w:lvlJc w:val="left"/>
      <w:pPr>
        <w:ind w:left="3160" w:hanging="773"/>
      </w:pPr>
      <w:rPr>
        <w:rFonts w:hint="default"/>
      </w:rPr>
    </w:lvl>
    <w:lvl w:ilvl="3" w:tplc="7844261A">
      <w:numFmt w:val="bullet"/>
      <w:lvlText w:val="•"/>
      <w:lvlJc w:val="left"/>
      <w:pPr>
        <w:ind w:left="3960" w:hanging="773"/>
      </w:pPr>
      <w:rPr>
        <w:rFonts w:hint="default"/>
      </w:rPr>
    </w:lvl>
    <w:lvl w:ilvl="4" w:tplc="2C60A678">
      <w:numFmt w:val="bullet"/>
      <w:lvlText w:val="•"/>
      <w:lvlJc w:val="left"/>
      <w:pPr>
        <w:ind w:left="4760" w:hanging="773"/>
      </w:pPr>
      <w:rPr>
        <w:rFonts w:hint="default"/>
      </w:rPr>
    </w:lvl>
    <w:lvl w:ilvl="5" w:tplc="D0A8392E">
      <w:numFmt w:val="bullet"/>
      <w:lvlText w:val="•"/>
      <w:lvlJc w:val="left"/>
      <w:pPr>
        <w:ind w:left="5560" w:hanging="773"/>
      </w:pPr>
      <w:rPr>
        <w:rFonts w:hint="default"/>
      </w:rPr>
    </w:lvl>
    <w:lvl w:ilvl="6" w:tplc="E6A4B3C0">
      <w:numFmt w:val="bullet"/>
      <w:lvlText w:val="•"/>
      <w:lvlJc w:val="left"/>
      <w:pPr>
        <w:ind w:left="6360" w:hanging="773"/>
      </w:pPr>
      <w:rPr>
        <w:rFonts w:hint="default"/>
      </w:rPr>
    </w:lvl>
    <w:lvl w:ilvl="7" w:tplc="83FCDBBA">
      <w:numFmt w:val="bullet"/>
      <w:lvlText w:val="•"/>
      <w:lvlJc w:val="left"/>
      <w:pPr>
        <w:ind w:left="7160" w:hanging="773"/>
      </w:pPr>
      <w:rPr>
        <w:rFonts w:hint="default"/>
      </w:rPr>
    </w:lvl>
    <w:lvl w:ilvl="8" w:tplc="ED56BB86">
      <w:numFmt w:val="bullet"/>
      <w:lvlText w:val="•"/>
      <w:lvlJc w:val="left"/>
      <w:pPr>
        <w:ind w:left="7960" w:hanging="773"/>
      </w:pPr>
      <w:rPr>
        <w:rFonts w:hint="default"/>
      </w:rPr>
    </w:lvl>
  </w:abstractNum>
  <w:abstractNum w:abstractNumId="5" w15:restartNumberingAfterBreak="0">
    <w:nsid w:val="304922CC"/>
    <w:multiLevelType w:val="hybridMultilevel"/>
    <w:tmpl w:val="51DCD79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1701CFD"/>
    <w:multiLevelType w:val="hybridMultilevel"/>
    <w:tmpl w:val="406E1FF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50436C83"/>
    <w:multiLevelType w:val="hybridMultilevel"/>
    <w:tmpl w:val="6944D05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508546C9"/>
    <w:multiLevelType w:val="hybridMultilevel"/>
    <w:tmpl w:val="84401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10827"/>
    <w:multiLevelType w:val="hybridMultilevel"/>
    <w:tmpl w:val="BCA2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D50D6"/>
    <w:multiLevelType w:val="hybridMultilevel"/>
    <w:tmpl w:val="E3E4371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16cid:durableId="544296189">
    <w:abstractNumId w:val="3"/>
  </w:num>
  <w:num w:numId="2" w16cid:durableId="2013024898">
    <w:abstractNumId w:val="4"/>
  </w:num>
  <w:num w:numId="3" w16cid:durableId="489640925">
    <w:abstractNumId w:val="1"/>
  </w:num>
  <w:num w:numId="4" w16cid:durableId="614017034">
    <w:abstractNumId w:val="0"/>
  </w:num>
  <w:num w:numId="5" w16cid:durableId="2003970789">
    <w:abstractNumId w:val="9"/>
  </w:num>
  <w:num w:numId="6" w16cid:durableId="1219054069">
    <w:abstractNumId w:val="10"/>
  </w:num>
  <w:num w:numId="7" w16cid:durableId="1879734542">
    <w:abstractNumId w:val="7"/>
  </w:num>
  <w:num w:numId="8" w16cid:durableId="927734032">
    <w:abstractNumId w:val="5"/>
  </w:num>
  <w:num w:numId="9" w16cid:durableId="860515860">
    <w:abstractNumId w:val="6"/>
  </w:num>
  <w:num w:numId="10" w16cid:durableId="635531213">
    <w:abstractNumId w:val="8"/>
  </w:num>
  <w:num w:numId="11" w16cid:durableId="1275164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60"/>
    <w:rsid w:val="000A39F5"/>
    <w:rsid w:val="000F7DCE"/>
    <w:rsid w:val="0017632B"/>
    <w:rsid w:val="001D21C6"/>
    <w:rsid w:val="00241B34"/>
    <w:rsid w:val="0026495A"/>
    <w:rsid w:val="00291141"/>
    <w:rsid w:val="00355278"/>
    <w:rsid w:val="00390514"/>
    <w:rsid w:val="003A37DA"/>
    <w:rsid w:val="003B021F"/>
    <w:rsid w:val="00487E9E"/>
    <w:rsid w:val="00496528"/>
    <w:rsid w:val="004B7AC4"/>
    <w:rsid w:val="004C61C5"/>
    <w:rsid w:val="0050184C"/>
    <w:rsid w:val="00530767"/>
    <w:rsid w:val="00550B0E"/>
    <w:rsid w:val="005B1C62"/>
    <w:rsid w:val="005F4041"/>
    <w:rsid w:val="0066211F"/>
    <w:rsid w:val="00680248"/>
    <w:rsid w:val="00736324"/>
    <w:rsid w:val="007400AA"/>
    <w:rsid w:val="0081309D"/>
    <w:rsid w:val="0081475A"/>
    <w:rsid w:val="00857970"/>
    <w:rsid w:val="008E3460"/>
    <w:rsid w:val="009A43C4"/>
    <w:rsid w:val="009D42CC"/>
    <w:rsid w:val="009E31E0"/>
    <w:rsid w:val="009F0A32"/>
    <w:rsid w:val="00B3184C"/>
    <w:rsid w:val="00B361A1"/>
    <w:rsid w:val="00B53945"/>
    <w:rsid w:val="00C12FFF"/>
    <w:rsid w:val="00C80238"/>
    <w:rsid w:val="00CC6D93"/>
    <w:rsid w:val="00D05027"/>
    <w:rsid w:val="00D242E6"/>
    <w:rsid w:val="00DC6E7D"/>
    <w:rsid w:val="00DD3C46"/>
    <w:rsid w:val="00DE6BA1"/>
    <w:rsid w:val="00E6446E"/>
    <w:rsid w:val="00E97B34"/>
    <w:rsid w:val="00F178F7"/>
    <w:rsid w:val="00F333FF"/>
    <w:rsid w:val="00FE3F68"/>
    <w:rsid w:val="00FF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85AF"/>
  <w15:docId w15:val="{0B0620D9-1C93-42DF-9281-EA1F9F64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
      <w:ind w:left="840" w:hanging="720"/>
    </w:pPr>
  </w:style>
  <w:style w:type="paragraph" w:customStyle="1" w:styleId="TableParagraph">
    <w:name w:val="Table Paragraph"/>
    <w:basedOn w:val="Normal"/>
    <w:uiPriority w:val="1"/>
    <w:qFormat/>
  </w:style>
  <w:style w:type="paragraph" w:customStyle="1" w:styleId="xmsolistparagraph">
    <w:name w:val="x_msolistparagraph"/>
    <w:basedOn w:val="Normal"/>
    <w:rsid w:val="00487E9E"/>
    <w:pPr>
      <w:widowControl/>
      <w:autoSpaceDE/>
      <w:autoSpaceDN/>
    </w:pPr>
    <w:rPr>
      <w:rFonts w:ascii="Calibri" w:eastAsiaTheme="minorHAnsi" w:hAnsi="Calibri" w:cs="Calibri"/>
    </w:rPr>
  </w:style>
  <w:style w:type="paragraph" w:customStyle="1" w:styleId="xmsonormal">
    <w:name w:val="x_msonormal"/>
    <w:basedOn w:val="Normal"/>
    <w:rsid w:val="00487E9E"/>
    <w:pPr>
      <w:widowControl/>
      <w:autoSpaceDE/>
      <w:autoSpaceDN/>
    </w:pPr>
    <w:rPr>
      <w:rFonts w:ascii="Calibri" w:eastAsiaTheme="minorHAnsi" w:hAnsi="Calibri" w:cs="Calibri"/>
    </w:rPr>
  </w:style>
  <w:style w:type="character" w:customStyle="1" w:styleId="contentpasted0">
    <w:name w:val="contentpasted0"/>
    <w:basedOn w:val="DefaultParagraphFont"/>
    <w:rsid w:val="0048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- 11.28.22 Agenda-Special Meeting</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- 11.28.22 Agenda-Special Meeting</dc:title>
  <dc:creator>KaraKresser</dc:creator>
  <cp:lastModifiedBy>Kara Kresser</cp:lastModifiedBy>
  <cp:revision>4</cp:revision>
  <cp:lastPrinted>2023-03-21T16:22:00Z</cp:lastPrinted>
  <dcterms:created xsi:type="dcterms:W3CDTF">2023-06-05T18:54:00Z</dcterms:created>
  <dcterms:modified xsi:type="dcterms:W3CDTF">2023-06-06T17:13:00Z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LastSaved">
    <vt:filetime>2022-12-02T00:00:00Z</vt:filetime>
  </property>
</Properties>
</file>